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257D9" w14:textId="71076644" w:rsidR="00B53C75" w:rsidRDefault="00B53C75" w:rsidP="00B53C75">
      <w:pPr>
        <w:adjustRightInd w:val="0"/>
        <w:snapToGrid w:val="0"/>
        <w:spacing w:after="0" w:line="240" w:lineRule="auto"/>
        <w:jc w:val="center"/>
        <w:rPr>
          <w:b/>
          <w:bCs/>
          <w:sz w:val="28"/>
          <w:szCs w:val="28"/>
          <w:u w:val="single"/>
        </w:rPr>
      </w:pPr>
      <w:r w:rsidRPr="00B53C75">
        <w:rPr>
          <w:rFonts w:hint="eastAsia"/>
          <w:b/>
          <w:bCs/>
          <w:sz w:val="28"/>
          <w:szCs w:val="28"/>
          <w:u w:val="single"/>
        </w:rPr>
        <w:t>「スマイルワンカード」残高払戻しのお知らせ</w:t>
      </w:r>
    </w:p>
    <w:p w14:paraId="53E12270" w14:textId="1833CD94" w:rsidR="00B53C75" w:rsidRPr="00B53C75" w:rsidRDefault="00B53C75" w:rsidP="00B53C75">
      <w:pPr>
        <w:adjustRightInd w:val="0"/>
        <w:snapToGrid w:val="0"/>
        <w:spacing w:after="0" w:line="240" w:lineRule="auto"/>
        <w:jc w:val="center"/>
        <w:rPr>
          <w:b/>
          <w:bCs/>
          <w:sz w:val="28"/>
          <w:szCs w:val="28"/>
        </w:rPr>
      </w:pPr>
      <w:r w:rsidRPr="00B53C75">
        <w:rPr>
          <w:rFonts w:hint="eastAsia"/>
          <w:b/>
          <w:bCs/>
          <w:sz w:val="28"/>
          <w:szCs w:val="28"/>
        </w:rPr>
        <w:t>（法第</w:t>
      </w:r>
      <w:r w:rsidRPr="00B53C75">
        <w:rPr>
          <w:b/>
          <w:bCs/>
          <w:sz w:val="28"/>
          <w:szCs w:val="28"/>
        </w:rPr>
        <w:t>20条第1項に基づくご案内）</w:t>
      </w:r>
    </w:p>
    <w:p w14:paraId="7EF2FF4C" w14:textId="77777777" w:rsidR="00B53C75" w:rsidRDefault="00B53C75" w:rsidP="00B53C75">
      <w:pPr>
        <w:adjustRightInd w:val="0"/>
        <w:snapToGrid w:val="0"/>
        <w:spacing w:after="0" w:line="240" w:lineRule="auto"/>
      </w:pPr>
    </w:p>
    <w:p w14:paraId="4B38F3EE" w14:textId="77777777" w:rsidR="00B53C75" w:rsidRDefault="00B53C75" w:rsidP="00B53C75">
      <w:pPr>
        <w:adjustRightInd w:val="0"/>
        <w:snapToGrid w:val="0"/>
        <w:spacing w:after="0" w:line="240" w:lineRule="auto"/>
      </w:pPr>
      <w:r>
        <w:rPr>
          <w:rFonts w:hint="eastAsia"/>
        </w:rPr>
        <w:t>平素は格別のご愛顧を賜り、厚く御礼申し上げます。</w:t>
      </w:r>
    </w:p>
    <w:p w14:paraId="62F2CBE6" w14:textId="77777777" w:rsidR="00B53C75" w:rsidRDefault="00B53C75" w:rsidP="00B53C75">
      <w:pPr>
        <w:adjustRightInd w:val="0"/>
        <w:snapToGrid w:val="0"/>
        <w:spacing w:after="0" w:line="240" w:lineRule="auto"/>
      </w:pPr>
    </w:p>
    <w:p w14:paraId="1785199D" w14:textId="77777777" w:rsidR="00B53C75" w:rsidRDefault="00B53C75" w:rsidP="00B53C75">
      <w:pPr>
        <w:adjustRightInd w:val="0"/>
        <w:snapToGrid w:val="0"/>
        <w:spacing w:after="0" w:line="240" w:lineRule="auto"/>
      </w:pPr>
      <w:r>
        <w:rPr>
          <w:rFonts w:hint="eastAsia"/>
        </w:rPr>
        <w:t>「スマイル・ワン生鮮館</w:t>
      </w:r>
      <w:r>
        <w:t xml:space="preserve"> ベイタウン本牧店」の閉店に伴い、発行を停止しておりました「スマイルワンカード」につきまして、資金決済に関する法律第20条第1項に基づき、カード残高の払戻しを実施いたします。</w:t>
      </w:r>
    </w:p>
    <w:p w14:paraId="68345474" w14:textId="77777777" w:rsidR="00B53C75" w:rsidRDefault="00B53C75" w:rsidP="00B53C75">
      <w:pPr>
        <w:adjustRightInd w:val="0"/>
        <w:snapToGrid w:val="0"/>
        <w:spacing w:after="0" w:line="240" w:lineRule="auto"/>
      </w:pPr>
    </w:p>
    <w:p w14:paraId="3A98DDBA" w14:textId="77777777" w:rsidR="00B53C75" w:rsidRDefault="00B53C75" w:rsidP="00B53C75">
      <w:pPr>
        <w:adjustRightInd w:val="0"/>
        <w:snapToGrid w:val="0"/>
        <w:spacing w:after="0" w:line="240" w:lineRule="auto"/>
      </w:pPr>
      <w:r>
        <w:rPr>
          <w:rFonts w:hint="eastAsia"/>
        </w:rPr>
        <w:t>カードの未使用残高をお持ちのお客様は、期間内にお申し出いただきますようお願い</w:t>
      </w:r>
      <w:commentRangeStart w:id="0"/>
      <w:r>
        <w:rPr>
          <w:rFonts w:hint="eastAsia"/>
        </w:rPr>
        <w:t>申し上げます</w:t>
      </w:r>
      <w:commentRangeEnd w:id="0"/>
      <w:r w:rsidR="001C7381">
        <w:rPr>
          <w:rStyle w:val="aa"/>
          <w:rFonts w:hint="eastAsia"/>
          <w:sz w:val="22"/>
          <w:szCs w:val="24"/>
        </w:rPr>
        <w:commentReference w:id="0"/>
      </w:r>
      <w:r>
        <w:rPr>
          <w:rFonts w:hint="eastAsia"/>
        </w:rPr>
        <w:t>。</w:t>
      </w:r>
    </w:p>
    <w:p w14:paraId="0C5B6BFF" w14:textId="77777777" w:rsidR="00E64B4D" w:rsidRDefault="00E64B4D" w:rsidP="00B53C75">
      <w:pPr>
        <w:adjustRightInd w:val="0"/>
        <w:snapToGrid w:val="0"/>
        <w:spacing w:after="0" w:line="240" w:lineRule="auto"/>
      </w:pPr>
    </w:p>
    <w:p w14:paraId="13F5197C" w14:textId="0F55E88E" w:rsidR="00E64B4D" w:rsidRDefault="00E64B4D" w:rsidP="00127F3E">
      <w:pPr>
        <w:pStyle w:val="a9"/>
        <w:numPr>
          <w:ilvl w:val="0"/>
          <w:numId w:val="1"/>
        </w:numPr>
        <w:adjustRightInd w:val="0"/>
        <w:snapToGrid w:val="0"/>
        <w:spacing w:after="0" w:line="240" w:lineRule="auto"/>
      </w:pPr>
      <w:r>
        <w:rPr>
          <w:rFonts w:hint="eastAsia"/>
        </w:rPr>
        <w:t>払戻しを行う前払式支払手段</w:t>
      </w:r>
      <w:r w:rsidR="00127F3E">
        <w:rPr>
          <w:rFonts w:hint="eastAsia"/>
        </w:rPr>
        <w:t>の</w:t>
      </w:r>
      <w:r>
        <w:rPr>
          <w:rFonts w:hint="eastAsia"/>
        </w:rPr>
        <w:t>発行者の商号</w:t>
      </w:r>
    </w:p>
    <w:p w14:paraId="107BABAB" w14:textId="21AFA3C9" w:rsidR="00E64B4D" w:rsidRDefault="00E64B4D" w:rsidP="00E64B4D">
      <w:pPr>
        <w:pStyle w:val="a9"/>
        <w:adjustRightInd w:val="0"/>
        <w:snapToGrid w:val="0"/>
        <w:spacing w:after="0" w:line="240" w:lineRule="auto"/>
        <w:ind w:left="360"/>
      </w:pPr>
      <w:r>
        <w:rPr>
          <w:rFonts w:hint="eastAsia"/>
        </w:rPr>
        <w:t>株式会社　文化堂</w:t>
      </w:r>
    </w:p>
    <w:p w14:paraId="157EFE84" w14:textId="77777777" w:rsidR="00B53C75" w:rsidRDefault="00B53C75" w:rsidP="00B53C75">
      <w:pPr>
        <w:adjustRightInd w:val="0"/>
        <w:snapToGrid w:val="0"/>
        <w:spacing w:after="0" w:line="240" w:lineRule="auto"/>
      </w:pPr>
    </w:p>
    <w:p w14:paraId="43F6CE8B" w14:textId="0F71A490" w:rsidR="00B53C75" w:rsidRDefault="00B53C75" w:rsidP="00B53C75">
      <w:pPr>
        <w:adjustRightInd w:val="0"/>
        <w:snapToGrid w:val="0"/>
        <w:spacing w:after="0" w:line="240" w:lineRule="auto"/>
      </w:pPr>
      <w:r>
        <w:rPr>
          <w:rFonts w:hint="eastAsia"/>
        </w:rPr>
        <w:t>■</w:t>
      </w:r>
      <w:r>
        <w:t xml:space="preserve"> </w:t>
      </w:r>
      <w:r w:rsidR="00E64B4D">
        <w:rPr>
          <w:rFonts w:hint="eastAsia"/>
        </w:rPr>
        <w:t>払戻に係る前払式</w:t>
      </w:r>
      <w:r w:rsidR="00127F3E">
        <w:rPr>
          <w:rFonts w:hint="eastAsia"/>
        </w:rPr>
        <w:t>支払手段の種類</w:t>
      </w:r>
    </w:p>
    <w:p w14:paraId="6E5E7400" w14:textId="77777777" w:rsidR="00B53C75" w:rsidRDefault="00B53C75" w:rsidP="00B53C75">
      <w:pPr>
        <w:adjustRightInd w:val="0"/>
        <w:snapToGrid w:val="0"/>
        <w:spacing w:after="0" w:line="240" w:lineRule="auto"/>
        <w:ind w:firstLineChars="200" w:firstLine="440"/>
      </w:pPr>
      <w:r>
        <w:rPr>
          <w:rFonts w:hint="eastAsia"/>
        </w:rPr>
        <w:t>スマイルワンカード</w:t>
      </w:r>
    </w:p>
    <w:p w14:paraId="3895051C" w14:textId="77777777" w:rsidR="00B53C75" w:rsidRDefault="00B53C75" w:rsidP="00B53C75">
      <w:pPr>
        <w:adjustRightInd w:val="0"/>
        <w:snapToGrid w:val="0"/>
        <w:spacing w:after="0" w:line="240" w:lineRule="auto"/>
      </w:pPr>
    </w:p>
    <w:p w14:paraId="47F1C63C" w14:textId="77777777" w:rsidR="00B53C75" w:rsidRDefault="00B53C75" w:rsidP="00B53C75">
      <w:pPr>
        <w:adjustRightInd w:val="0"/>
        <w:snapToGrid w:val="0"/>
        <w:spacing w:after="0" w:line="240" w:lineRule="auto"/>
      </w:pPr>
      <w:r>
        <w:rPr>
          <w:rFonts w:hint="eastAsia"/>
        </w:rPr>
        <w:t>■</w:t>
      </w:r>
      <w:commentRangeStart w:id="1"/>
      <w:r>
        <w:t xml:space="preserve"> 払戻し申出期間</w:t>
      </w:r>
      <w:commentRangeEnd w:id="1"/>
      <w:r w:rsidR="005C400F">
        <w:rPr>
          <w:rStyle w:val="aa"/>
          <w:sz w:val="22"/>
          <w:szCs w:val="24"/>
        </w:rPr>
        <w:commentReference w:id="1"/>
      </w:r>
    </w:p>
    <w:p w14:paraId="1FE94663" w14:textId="533E1855" w:rsidR="00BD5159" w:rsidRDefault="00B53C75" w:rsidP="00BD5159">
      <w:pPr>
        <w:adjustRightInd w:val="0"/>
        <w:snapToGrid w:val="0"/>
        <w:spacing w:after="0" w:line="240" w:lineRule="auto"/>
        <w:ind w:firstLineChars="200" w:firstLine="440"/>
        <w:rPr>
          <w:lang w:eastAsia="zh-TW"/>
        </w:rPr>
      </w:pPr>
      <w:commentRangeStart w:id="2"/>
      <w:commentRangeStart w:id="3"/>
      <w:commentRangeStart w:id="4"/>
      <w:r w:rsidRPr="005000F9">
        <w:rPr>
          <w:lang w:eastAsia="zh-TW"/>
        </w:rPr>
        <w:t>2026年</w:t>
      </w:r>
      <w:r w:rsidR="00127F3E" w:rsidRPr="005000F9">
        <w:rPr>
          <w:rFonts w:hint="eastAsia"/>
          <w:lang w:eastAsia="zh-TW"/>
        </w:rPr>
        <w:t>10</w:t>
      </w:r>
      <w:r w:rsidRPr="005000F9">
        <w:rPr>
          <w:lang w:eastAsia="zh-TW"/>
        </w:rPr>
        <w:t>月1日（</w:t>
      </w:r>
      <w:r w:rsidR="00127F3E" w:rsidRPr="005000F9">
        <w:rPr>
          <w:rFonts w:hint="eastAsia"/>
          <w:lang w:eastAsia="zh-TW"/>
        </w:rPr>
        <w:t>木</w:t>
      </w:r>
      <w:r w:rsidRPr="005000F9">
        <w:rPr>
          <w:lang w:eastAsia="zh-TW"/>
        </w:rPr>
        <w:t>）</w:t>
      </w:r>
      <w:r w:rsidR="00BD5159">
        <w:rPr>
          <w:rFonts w:hint="eastAsia"/>
          <w:lang w:eastAsia="zh-TW"/>
        </w:rPr>
        <w:t>午前10時</w:t>
      </w:r>
      <w:r w:rsidRPr="005000F9">
        <w:rPr>
          <w:lang w:eastAsia="zh-TW"/>
        </w:rPr>
        <w:t xml:space="preserve"> ～ 202</w:t>
      </w:r>
      <w:r w:rsidR="00B72113">
        <w:rPr>
          <w:rFonts w:hint="eastAsia"/>
          <w:lang w:eastAsia="zh-TW"/>
        </w:rPr>
        <w:t>7</w:t>
      </w:r>
      <w:r w:rsidRPr="005000F9">
        <w:rPr>
          <w:lang w:eastAsia="zh-TW"/>
        </w:rPr>
        <w:t>年1月</w:t>
      </w:r>
      <w:r w:rsidR="00B72113">
        <w:rPr>
          <w:rFonts w:hint="eastAsia"/>
          <w:lang w:eastAsia="zh-TW"/>
        </w:rPr>
        <w:t>29</w:t>
      </w:r>
      <w:r w:rsidRPr="005000F9">
        <w:rPr>
          <w:lang w:eastAsia="zh-TW"/>
        </w:rPr>
        <w:t>日（</w:t>
      </w:r>
      <w:r w:rsidR="00B72113">
        <w:rPr>
          <w:rFonts w:hint="eastAsia"/>
          <w:lang w:eastAsia="zh-TW"/>
        </w:rPr>
        <w:t>金</w:t>
      </w:r>
      <w:r w:rsidRPr="005000F9">
        <w:rPr>
          <w:lang w:eastAsia="zh-TW"/>
        </w:rPr>
        <w:t>）</w:t>
      </w:r>
      <w:commentRangeEnd w:id="4"/>
      <w:r w:rsidR="00D570C1">
        <w:rPr>
          <w:rStyle w:val="aa"/>
          <w:rFonts w:hint="eastAsia"/>
          <w:sz w:val="22"/>
          <w:szCs w:val="24"/>
          <w:lang w:eastAsia="zh-TW"/>
        </w:rPr>
        <w:commentReference w:id="4"/>
      </w:r>
      <w:commentRangeEnd w:id="2"/>
      <w:r w:rsidR="000A1635">
        <w:rPr>
          <w:rStyle w:val="aa"/>
          <w:rFonts w:hint="eastAsia"/>
          <w:sz w:val="22"/>
          <w:szCs w:val="24"/>
          <w:lang w:eastAsia="zh-TW"/>
        </w:rPr>
        <w:commentReference w:id="2"/>
      </w:r>
      <w:commentRangeEnd w:id="3"/>
      <w:r w:rsidR="00BD5159">
        <w:rPr>
          <w:rStyle w:val="aa"/>
          <w:rFonts w:hint="eastAsia"/>
          <w:sz w:val="22"/>
          <w:szCs w:val="24"/>
          <w:lang w:eastAsia="zh-TW"/>
        </w:rPr>
        <w:commentReference w:id="3"/>
      </w:r>
      <w:r w:rsidR="00BD5159">
        <w:rPr>
          <w:rFonts w:hint="eastAsia"/>
          <w:lang w:eastAsia="zh-TW"/>
        </w:rPr>
        <w:t>午後6時</w:t>
      </w:r>
    </w:p>
    <w:p w14:paraId="63858C77" w14:textId="77777777" w:rsidR="00B53C75" w:rsidRDefault="00B53C75" w:rsidP="00B53C75">
      <w:pPr>
        <w:adjustRightInd w:val="0"/>
        <w:snapToGrid w:val="0"/>
        <w:spacing w:after="0" w:line="240" w:lineRule="auto"/>
        <w:ind w:leftChars="200" w:left="660" w:hangingChars="100" w:hanging="220"/>
      </w:pPr>
      <w:r>
        <w:rPr>
          <w:rFonts w:hint="eastAsia"/>
        </w:rPr>
        <w:t>※期間内にお申し出がない場合は、本払戻し手続きから除斥されますのでご注意ください。</w:t>
      </w:r>
    </w:p>
    <w:p w14:paraId="156AA705" w14:textId="77777777" w:rsidR="00B53C75" w:rsidRDefault="00B53C75" w:rsidP="00B53C75">
      <w:pPr>
        <w:adjustRightInd w:val="0"/>
        <w:snapToGrid w:val="0"/>
        <w:spacing w:after="0" w:line="240" w:lineRule="auto"/>
      </w:pPr>
    </w:p>
    <w:p w14:paraId="379632F9" w14:textId="2467F9D2" w:rsidR="00B53C75" w:rsidRDefault="00E37867" w:rsidP="00E37867">
      <w:pPr>
        <w:pStyle w:val="a9"/>
        <w:numPr>
          <w:ilvl w:val="0"/>
          <w:numId w:val="1"/>
        </w:numPr>
        <w:adjustRightInd w:val="0"/>
        <w:snapToGrid w:val="0"/>
        <w:spacing w:after="0" w:line="240" w:lineRule="auto"/>
      </w:pPr>
      <w:r>
        <w:rPr>
          <w:rFonts w:hint="eastAsia"/>
        </w:rPr>
        <w:t>払戻しの方法</w:t>
      </w:r>
    </w:p>
    <w:p w14:paraId="078A1B8F" w14:textId="455876DF" w:rsidR="00F23692" w:rsidRDefault="00E37867" w:rsidP="00E37867">
      <w:pPr>
        <w:adjustRightInd w:val="0"/>
        <w:snapToGrid w:val="0"/>
        <w:spacing w:after="0" w:line="240" w:lineRule="auto"/>
        <w:ind w:left="360"/>
      </w:pPr>
      <w:r>
        <w:rPr>
          <w:rFonts w:hint="eastAsia"/>
        </w:rPr>
        <w:t>先着順全額払</w:t>
      </w:r>
    </w:p>
    <w:p w14:paraId="249B5763" w14:textId="1E1B1FEF" w:rsidR="00E37867" w:rsidRDefault="00E37867" w:rsidP="00E37867">
      <w:pPr>
        <w:adjustRightInd w:val="0"/>
        <w:snapToGrid w:val="0"/>
        <w:spacing w:after="0" w:line="240" w:lineRule="auto"/>
        <w:ind w:left="360"/>
      </w:pPr>
      <w:r>
        <w:rPr>
          <w:rFonts w:hint="eastAsia"/>
        </w:rPr>
        <w:t>※お申出（カード到着及び口座確認）の都度、随時ご指定の口座へお振込みいたします。</w:t>
      </w:r>
    </w:p>
    <w:p w14:paraId="30C91040" w14:textId="77777777" w:rsidR="00F23692" w:rsidRDefault="00F23692" w:rsidP="00F23692">
      <w:pPr>
        <w:adjustRightInd w:val="0"/>
        <w:snapToGrid w:val="0"/>
        <w:spacing w:after="0" w:line="240" w:lineRule="auto"/>
      </w:pPr>
    </w:p>
    <w:p w14:paraId="5AC4AC40" w14:textId="14A45E6F" w:rsidR="00F23692" w:rsidRDefault="00F23692" w:rsidP="00F23692">
      <w:pPr>
        <w:adjustRightInd w:val="0"/>
        <w:snapToGrid w:val="0"/>
        <w:spacing w:after="0" w:line="240" w:lineRule="auto"/>
      </w:pPr>
      <w:r>
        <w:rPr>
          <w:rFonts w:hint="eastAsia"/>
        </w:rPr>
        <w:t>■</w:t>
      </w:r>
      <w:r w:rsidR="00E37867">
        <w:rPr>
          <w:rFonts w:hint="eastAsia"/>
        </w:rPr>
        <w:t>申出・お手続き方法及び払戻しの流れ</w:t>
      </w:r>
    </w:p>
    <w:p w14:paraId="7EA6277F" w14:textId="557D5403" w:rsidR="00E37867" w:rsidRDefault="00E37867" w:rsidP="00E37867">
      <w:pPr>
        <w:adjustRightInd w:val="0"/>
        <w:snapToGrid w:val="0"/>
        <w:spacing w:after="0" w:line="240" w:lineRule="auto"/>
        <w:ind w:left="440" w:hangingChars="200" w:hanging="440"/>
      </w:pPr>
      <w:r>
        <w:rPr>
          <w:rFonts w:hint="eastAsia"/>
        </w:rPr>
        <w:t xml:space="preserve">　　お電話での申出受付・払戻しは銀行振込にて対応させて頂きます。（手数料は当社負担）</w:t>
      </w:r>
    </w:p>
    <w:p w14:paraId="3AD4CAD7" w14:textId="64E2CCF2" w:rsidR="00E37867" w:rsidRDefault="00E37867" w:rsidP="00E37867">
      <w:pPr>
        <w:adjustRightInd w:val="0"/>
        <w:snapToGrid w:val="0"/>
        <w:spacing w:after="0" w:line="240" w:lineRule="auto"/>
        <w:ind w:left="440" w:hangingChars="200" w:hanging="440"/>
      </w:pPr>
      <w:commentRangeStart w:id="5"/>
      <w:commentRangeStart w:id="6"/>
      <w:commentRangeStart w:id="7"/>
      <w:r>
        <w:rPr>
          <w:rFonts w:hint="eastAsia"/>
        </w:rPr>
        <w:t xml:space="preserve">　</w:t>
      </w:r>
      <w:r w:rsidRPr="00C874AA">
        <w:rPr>
          <w:rFonts w:hint="eastAsia"/>
          <w:highlight w:val="yellow"/>
        </w:rPr>
        <w:t>【払戻しの手順】</w:t>
      </w:r>
      <w:commentRangeEnd w:id="5"/>
      <w:r w:rsidR="009D0B88">
        <w:rPr>
          <w:rStyle w:val="aa"/>
          <w:sz w:val="22"/>
          <w:szCs w:val="24"/>
        </w:rPr>
        <w:commentReference w:id="5"/>
      </w:r>
      <w:commentRangeEnd w:id="6"/>
      <w:r w:rsidR="0051691D">
        <w:rPr>
          <w:rStyle w:val="aa"/>
          <w:sz w:val="22"/>
          <w:szCs w:val="24"/>
        </w:rPr>
        <w:commentReference w:id="6"/>
      </w:r>
      <w:commentRangeEnd w:id="7"/>
      <w:r w:rsidR="007C6AF8">
        <w:rPr>
          <w:rStyle w:val="aa"/>
          <w:sz w:val="22"/>
          <w:szCs w:val="24"/>
        </w:rPr>
        <w:commentReference w:id="7"/>
      </w:r>
    </w:p>
    <w:p w14:paraId="46110524" w14:textId="58420EED" w:rsidR="00F23692" w:rsidRDefault="00F23692" w:rsidP="00F23692">
      <w:pPr>
        <w:pStyle w:val="a9"/>
        <w:numPr>
          <w:ilvl w:val="0"/>
          <w:numId w:val="3"/>
        </w:numPr>
        <w:adjustRightInd w:val="0"/>
        <w:snapToGrid w:val="0"/>
        <w:spacing w:after="0" w:line="240" w:lineRule="auto"/>
      </w:pPr>
      <w:r>
        <w:t>下記お問合せ窓口までお電話にてご連絡ください。（お名前・お電話番号を確認いたします）</w:t>
      </w:r>
    </w:p>
    <w:p w14:paraId="15FF1384" w14:textId="1708CC3D" w:rsidR="00F23692" w:rsidRDefault="00F23692" w:rsidP="002B20C2">
      <w:pPr>
        <w:adjustRightInd w:val="0"/>
        <w:snapToGrid w:val="0"/>
        <w:spacing w:after="0" w:line="240" w:lineRule="auto"/>
        <w:ind w:leftChars="200" w:left="880" w:hangingChars="200" w:hanging="440"/>
      </w:pPr>
      <w:r>
        <w:rPr>
          <w:rFonts w:hint="eastAsia"/>
        </w:rPr>
        <w:t>２．</w:t>
      </w:r>
      <w:r>
        <w:t>お手元の「スマイルワンカード」を</w:t>
      </w:r>
      <w:r w:rsidR="002B20C2">
        <w:rPr>
          <w:rFonts w:hint="eastAsia"/>
        </w:rPr>
        <w:t>下記お問合せ・受付窓口</w:t>
      </w:r>
      <w:r>
        <w:t>宛に着払いにて</w:t>
      </w:r>
      <w:r>
        <w:lastRenderedPageBreak/>
        <w:t>ご郵送ください。</w:t>
      </w:r>
    </w:p>
    <w:p w14:paraId="759C75D5" w14:textId="2029B788" w:rsidR="00F23692" w:rsidRDefault="00F23692" w:rsidP="00F23692">
      <w:pPr>
        <w:adjustRightInd w:val="0"/>
        <w:snapToGrid w:val="0"/>
        <w:spacing w:after="0" w:line="240" w:lineRule="auto"/>
        <w:ind w:leftChars="200" w:left="880" w:hangingChars="200" w:hanging="440"/>
      </w:pPr>
      <w:r>
        <w:rPr>
          <w:rFonts w:hint="eastAsia"/>
        </w:rPr>
        <w:t>３．</w:t>
      </w:r>
      <w:r>
        <w:t>当社にカードが到着後、残高を確認し、お客様へ残高のご報告およびお振込先口座番号の確認連絡を差し上げます。</w:t>
      </w:r>
    </w:p>
    <w:p w14:paraId="0E616624" w14:textId="711B8850" w:rsidR="00F23692" w:rsidRDefault="00F23692" w:rsidP="00F23692">
      <w:pPr>
        <w:adjustRightInd w:val="0"/>
        <w:snapToGrid w:val="0"/>
        <w:spacing w:after="0" w:line="240" w:lineRule="auto"/>
        <w:ind w:firstLineChars="200" w:firstLine="440"/>
        <w:rPr>
          <w:lang w:eastAsia="zh-TW"/>
        </w:rPr>
      </w:pPr>
      <w:r>
        <w:rPr>
          <w:rFonts w:hint="eastAsia"/>
        </w:rPr>
        <w:t>４．</w:t>
      </w:r>
      <w:r>
        <w:t>指定口座へ払戻金額をお振込みいたします。</w:t>
      </w:r>
      <w:r>
        <w:rPr>
          <w:lang w:eastAsia="zh-TW"/>
        </w:rPr>
        <w:t>（振込手数料当社負担）</w:t>
      </w:r>
    </w:p>
    <w:p w14:paraId="49982CFF" w14:textId="77777777" w:rsidR="00F23692" w:rsidRDefault="00F23692" w:rsidP="00F23692">
      <w:pPr>
        <w:adjustRightInd w:val="0"/>
        <w:snapToGrid w:val="0"/>
        <w:spacing w:after="0" w:line="240" w:lineRule="auto"/>
        <w:rPr>
          <w:lang w:eastAsia="zh-TW"/>
        </w:rPr>
      </w:pPr>
    </w:p>
    <w:p w14:paraId="045B68C6" w14:textId="46AF1B83" w:rsidR="00B53C75" w:rsidRDefault="00F23692" w:rsidP="00F23692">
      <w:pPr>
        <w:adjustRightInd w:val="0"/>
        <w:snapToGrid w:val="0"/>
        <w:spacing w:after="0" w:line="240" w:lineRule="auto"/>
      </w:pPr>
      <w:r>
        <w:rPr>
          <w:rFonts w:hint="eastAsia"/>
        </w:rPr>
        <w:t>※閉店前に既に返金手続きがお済みのお客様につきましては、本払戻しの対象外となります。</w:t>
      </w:r>
    </w:p>
    <w:p w14:paraId="41CF369E" w14:textId="77777777" w:rsidR="00B53C75" w:rsidRDefault="00B53C75" w:rsidP="00B53C75">
      <w:pPr>
        <w:adjustRightInd w:val="0"/>
        <w:snapToGrid w:val="0"/>
        <w:spacing w:after="0" w:line="240" w:lineRule="auto"/>
      </w:pPr>
    </w:p>
    <w:p w14:paraId="456F1833" w14:textId="77777777" w:rsidR="00B53C75" w:rsidRDefault="00B53C75" w:rsidP="00B53C75">
      <w:pPr>
        <w:adjustRightInd w:val="0"/>
        <w:snapToGrid w:val="0"/>
        <w:spacing w:after="0" w:line="240" w:lineRule="auto"/>
      </w:pPr>
      <w:r>
        <w:rPr>
          <w:rFonts w:hint="eastAsia"/>
        </w:rPr>
        <w:t>■</w:t>
      </w:r>
      <w:r>
        <w:t xml:space="preserve"> お問合せ・受付窓口</w:t>
      </w:r>
    </w:p>
    <w:p w14:paraId="52003D55" w14:textId="77777777" w:rsidR="00B53C75" w:rsidRDefault="00B53C75" w:rsidP="00B53C75">
      <w:pPr>
        <w:adjustRightInd w:val="0"/>
        <w:snapToGrid w:val="0"/>
        <w:spacing w:after="0" w:line="240" w:lineRule="auto"/>
        <w:ind w:firstLineChars="200" w:firstLine="440"/>
      </w:pPr>
      <w:r>
        <w:rPr>
          <w:rFonts w:hint="eastAsia"/>
        </w:rPr>
        <w:t>株式会社</w:t>
      </w:r>
      <w:r>
        <w:t xml:space="preserve"> 文化堂 販売促進部</w:t>
      </w:r>
    </w:p>
    <w:p w14:paraId="6E3DD9CA" w14:textId="77777777" w:rsidR="00B53C75" w:rsidRDefault="00B53C75" w:rsidP="00B53C75">
      <w:pPr>
        <w:adjustRightInd w:val="0"/>
        <w:snapToGrid w:val="0"/>
        <w:spacing w:after="0" w:line="240" w:lineRule="auto"/>
        <w:ind w:firstLineChars="200" w:firstLine="440"/>
        <w:rPr>
          <w:lang w:eastAsia="zh-TW"/>
        </w:rPr>
      </w:pPr>
      <w:r>
        <w:rPr>
          <w:rFonts w:hint="eastAsia"/>
          <w:lang w:eastAsia="zh-TW"/>
        </w:rPr>
        <w:t>〒</w:t>
      </w:r>
      <w:r>
        <w:rPr>
          <w:lang w:eastAsia="zh-TW"/>
        </w:rPr>
        <w:t>142-0043 東京都品川区二葉4-2-14</w:t>
      </w:r>
    </w:p>
    <w:p w14:paraId="55D91A82" w14:textId="77777777" w:rsidR="00B53C75" w:rsidRDefault="00B53C75" w:rsidP="00B53C75">
      <w:pPr>
        <w:adjustRightInd w:val="0"/>
        <w:snapToGrid w:val="0"/>
        <w:spacing w:after="0" w:line="240" w:lineRule="auto"/>
        <w:ind w:firstLineChars="200" w:firstLine="440"/>
        <w:rPr>
          <w:lang w:eastAsia="zh-TW"/>
        </w:rPr>
      </w:pPr>
      <w:r>
        <w:rPr>
          <w:rFonts w:hint="eastAsia"/>
          <w:lang w:eastAsia="zh-TW"/>
        </w:rPr>
        <w:t>電話番号：</w:t>
      </w:r>
      <w:r>
        <w:rPr>
          <w:lang w:eastAsia="zh-TW"/>
        </w:rPr>
        <w:t>03-3785-0226</w:t>
      </w:r>
    </w:p>
    <w:p w14:paraId="26A966B2" w14:textId="04DADE72" w:rsidR="00E43998" w:rsidRDefault="00B53C75" w:rsidP="00B53C75">
      <w:pPr>
        <w:adjustRightInd w:val="0"/>
        <w:snapToGrid w:val="0"/>
        <w:spacing w:after="0" w:line="240" w:lineRule="auto"/>
        <w:ind w:firstLineChars="200" w:firstLine="440"/>
      </w:pPr>
      <w:r>
        <w:rPr>
          <w:rFonts w:hint="eastAsia"/>
        </w:rPr>
        <w:t>（受付時間：午前</w:t>
      </w:r>
      <w:r>
        <w:t>10時～午後6時 ※土・日・祝日を除く）</w:t>
      </w:r>
    </w:p>
    <w:sectPr w:rsidR="00E43998">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作成者" w:initials="A">
    <w:p w14:paraId="3C2BD9F5" w14:textId="77777777" w:rsidR="00C048D8" w:rsidRDefault="001C7381" w:rsidP="00C048D8">
      <w:pPr>
        <w:pStyle w:val="ab"/>
      </w:pPr>
      <w:r>
        <w:rPr>
          <w:rStyle w:val="aa"/>
        </w:rPr>
        <w:annotationRef/>
      </w:r>
      <w:r w:rsidR="00C048D8">
        <w:rPr>
          <w:highlight w:val="yellow"/>
        </w:rPr>
        <w:t>「払戻しを行う前払式支払手段の発行者の商号」と項目立てしていただき、当該払戻しを行う前払式支払手段発行者の氏名、商号又は名称を記載願います。</w:t>
      </w:r>
    </w:p>
  </w:comment>
  <w:comment w:id="1" w:author="作成者" w:initials="A">
    <w:p w14:paraId="076BE7A3" w14:textId="6911CEA1" w:rsidR="00C048D8" w:rsidRDefault="005C400F" w:rsidP="00C048D8">
      <w:pPr>
        <w:pStyle w:val="ab"/>
      </w:pPr>
      <w:r>
        <w:rPr>
          <w:rStyle w:val="aa"/>
        </w:rPr>
        <w:annotationRef/>
      </w:r>
      <w:r w:rsidR="00C048D8">
        <w:rPr>
          <w:highlight w:val="yellow"/>
        </w:rPr>
        <w:t>申出期間について、法令では60日以上の設定が求められておりますが、こちらは最低限の期間となっております。</w:t>
      </w:r>
      <w:r w:rsidR="00C048D8">
        <w:rPr>
          <w:highlight w:val="yellow"/>
        </w:rPr>
        <w:br/>
        <w:t>そのため、利用者の払戻し機会及び払戻し手続きの実効性を確保する観点から、当該前払式支払手段の発行規模（未使用残高、枚数等）や使用態様等の特性を踏まえた申出期間の設定を検討願います（金融庁事務ガイドラインⅡ-3-4-1①ロ）。</w:t>
      </w:r>
      <w:r w:rsidR="00C048D8">
        <w:rPr>
          <w:highlight w:val="yellow"/>
        </w:rPr>
        <w:br/>
        <w:t>具体的な期間としましては、可能な限り90日以上、発行規模が大きい場合は更に長期間の期間設定をお願いしております。</w:t>
      </w:r>
      <w:r w:rsidR="00C048D8">
        <w:rPr>
          <w:highlight w:val="yellow"/>
        </w:rPr>
        <w:br/>
      </w:r>
      <w:r w:rsidR="00C048D8">
        <w:rPr>
          <w:highlight w:val="yellow"/>
        </w:rPr>
        <w:br/>
        <w:t>なお、初日が0時0分より始まり、終了日が23時59分で終わる場合以外は、初日及び末日は申出期間に算入されませんのでご留意ください。</w:t>
      </w:r>
      <w:r w:rsidR="00C048D8">
        <w:rPr>
          <w:highlight w:val="yellow"/>
        </w:rPr>
        <w:br/>
      </w:r>
    </w:p>
  </w:comment>
  <w:comment w:id="4" w:author="作成者" w:initials="A">
    <w:p w14:paraId="22CBD001" w14:textId="77777777" w:rsidR="001C080B" w:rsidRDefault="00D570C1" w:rsidP="001C080B">
      <w:pPr>
        <w:pStyle w:val="ab"/>
      </w:pPr>
      <w:r>
        <w:rPr>
          <w:rStyle w:val="aa"/>
        </w:rPr>
        <w:annotationRef/>
      </w:r>
      <w:r w:rsidR="001C080B">
        <w:rPr>
          <w:highlight w:val="yellow"/>
        </w:rPr>
        <w:t>こちらには、時間分単位で記載してください。</w:t>
      </w:r>
      <w:r w:rsidR="001C080B">
        <w:rPr>
          <w:highlight w:val="yellow"/>
        </w:rPr>
        <w:br/>
        <w:t>また、開始日は「2026年9月15日(月)」となっておりますが、14日でしょうか。</w:t>
      </w:r>
    </w:p>
  </w:comment>
  <w:comment w:id="2" w:author="作成者" w:initials="A">
    <w:p w14:paraId="25C323F3" w14:textId="77777777" w:rsidR="000A1635" w:rsidRDefault="000A1635" w:rsidP="000A1635">
      <w:pPr>
        <w:pStyle w:val="ab"/>
      </w:pPr>
      <w:r>
        <w:rPr>
          <w:rStyle w:val="aa"/>
        </w:rPr>
        <w:annotationRef/>
      </w:r>
      <w:r>
        <w:rPr>
          <w:highlight w:val="yellow"/>
        </w:rPr>
        <w:t>お手数ですが、時間まで記載願います。</w:t>
      </w:r>
    </w:p>
  </w:comment>
  <w:comment w:id="3" w:author="作成者" w:initials="A">
    <w:p w14:paraId="45B3E1D2" w14:textId="77777777" w:rsidR="00BD5159" w:rsidRDefault="00BD5159" w:rsidP="00BD5159">
      <w:pPr>
        <w:pStyle w:val="ab"/>
      </w:pPr>
      <w:r>
        <w:rPr>
          <w:rStyle w:val="aa"/>
        </w:rPr>
        <w:annotationRef/>
      </w:r>
      <w:r>
        <w:t>時間追記しました。</w:t>
      </w:r>
    </w:p>
  </w:comment>
  <w:comment w:id="5" w:author="作成者" w:initials="A">
    <w:p w14:paraId="4EB8991F" w14:textId="77777777" w:rsidR="000A1635" w:rsidRDefault="009D0B88" w:rsidP="000A1635">
      <w:pPr>
        <w:pStyle w:val="ab"/>
      </w:pPr>
      <w:r>
        <w:rPr>
          <w:rStyle w:val="aa"/>
        </w:rPr>
        <w:annotationRef/>
      </w:r>
      <w:r w:rsidR="000A1635">
        <w:t>電話で申出がされた時点で申出完了という認識でよろしいでしょうか。もしくは、手順２のカードが届いた時点で申出完了となるのでしょうか。</w:t>
      </w:r>
    </w:p>
    <w:p w14:paraId="6A08C0C0" w14:textId="77777777" w:rsidR="000A1635" w:rsidRDefault="000A1635" w:rsidP="000A1635">
      <w:pPr>
        <w:pStyle w:val="ab"/>
      </w:pPr>
      <w:r>
        <w:t>※「払戻し申出期間」中にどこまで終了する必要があるのかを確認したいものです。</w:t>
      </w:r>
    </w:p>
  </w:comment>
  <w:comment w:id="6" w:author="作成者" w:initials="A">
    <w:p w14:paraId="5295CD1B" w14:textId="48A6958E" w:rsidR="0051691D" w:rsidRDefault="0051691D" w:rsidP="0051691D">
      <w:pPr>
        <w:pStyle w:val="ab"/>
      </w:pPr>
      <w:r>
        <w:rPr>
          <w:rStyle w:val="aa"/>
        </w:rPr>
        <w:annotationRef/>
      </w:r>
      <w:r>
        <w:t>カード保有者の不利益にならない為にも、電話で申出があった時点で、その後手続きで申出期間を過ぎても払戻しをさせて頂きます。</w:t>
      </w:r>
    </w:p>
  </w:comment>
  <w:comment w:id="7" w:author="作成者" w:initials="A">
    <w:p w14:paraId="59928FA1" w14:textId="77777777" w:rsidR="007C6AF8" w:rsidRDefault="007C6AF8" w:rsidP="007C6AF8">
      <w:pPr>
        <w:pStyle w:val="ab"/>
      </w:pPr>
      <w:r>
        <w:rPr>
          <w:rStyle w:val="aa"/>
        </w:rPr>
        <w:annotationRef/>
      </w:r>
      <w:r>
        <w:rPr>
          <w:highlight w:val="yellow"/>
        </w:rPr>
        <w:t>承知いたしました。</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2BD9F5" w15:done="1"/>
  <w15:commentEx w15:paraId="076BE7A3" w15:done="1"/>
  <w15:commentEx w15:paraId="22CBD001" w15:done="1"/>
  <w15:commentEx w15:paraId="25C323F3" w15:done="0"/>
  <w15:commentEx w15:paraId="45B3E1D2" w15:paraIdParent="25C323F3" w15:done="0"/>
  <w15:commentEx w15:paraId="6A08C0C0" w15:done="0"/>
  <w15:commentEx w15:paraId="5295CD1B" w15:paraIdParent="6A08C0C0" w15:done="0"/>
  <w15:commentEx w15:paraId="59928FA1" w15:paraIdParent="6A08C0C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2BD9F5" w16cid:durableId="63976E5E"/>
  <w16cid:commentId w16cid:paraId="076BE7A3" w16cid:durableId="52A2FBE2"/>
  <w16cid:commentId w16cid:paraId="22CBD001" w16cid:durableId="7CEB9F0A"/>
  <w16cid:commentId w16cid:paraId="25C323F3" w16cid:durableId="7A194B99"/>
  <w16cid:commentId w16cid:paraId="45B3E1D2" w16cid:durableId="172FBBA9"/>
  <w16cid:commentId w16cid:paraId="6A08C0C0" w16cid:durableId="671CFB3B"/>
  <w16cid:commentId w16cid:paraId="5295CD1B" w16cid:durableId="3B1BE748"/>
  <w16cid:commentId w16cid:paraId="59928FA1" w16cid:durableId="290D76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FDDA9" w14:textId="77777777" w:rsidR="00504B03" w:rsidRDefault="00504B03" w:rsidP="00337789">
      <w:pPr>
        <w:spacing w:after="0" w:line="240" w:lineRule="auto"/>
      </w:pPr>
      <w:r>
        <w:separator/>
      </w:r>
    </w:p>
  </w:endnote>
  <w:endnote w:type="continuationSeparator" w:id="0">
    <w:p w14:paraId="62476920" w14:textId="77777777" w:rsidR="00504B03" w:rsidRDefault="00504B03" w:rsidP="00337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037FB" w14:textId="77777777" w:rsidR="00504B03" w:rsidRDefault="00504B03" w:rsidP="00337789">
      <w:pPr>
        <w:spacing w:after="0" w:line="240" w:lineRule="auto"/>
      </w:pPr>
      <w:r>
        <w:separator/>
      </w:r>
    </w:p>
  </w:footnote>
  <w:footnote w:type="continuationSeparator" w:id="0">
    <w:p w14:paraId="6259685F" w14:textId="77777777" w:rsidR="00504B03" w:rsidRDefault="00504B03" w:rsidP="003377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232CA"/>
    <w:multiLevelType w:val="hybridMultilevel"/>
    <w:tmpl w:val="14161298"/>
    <w:lvl w:ilvl="0" w:tplc="7926489C">
      <w:start w:val="1"/>
      <w:numFmt w:val="decimalFullWidth"/>
      <w:lvlText w:val="%1．"/>
      <w:lvlJc w:val="left"/>
      <w:pPr>
        <w:ind w:left="890" w:hanging="45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 w15:restartNumberingAfterBreak="0">
    <w:nsid w:val="3EAC070C"/>
    <w:multiLevelType w:val="hybridMultilevel"/>
    <w:tmpl w:val="7B3E8304"/>
    <w:lvl w:ilvl="0" w:tplc="30E65948">
      <w:start w:val="1"/>
      <w:numFmt w:val="decimalEnclosedCircle"/>
      <w:lvlText w:val="%1"/>
      <w:lvlJc w:val="left"/>
      <w:pPr>
        <w:ind w:left="800" w:hanging="36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79EB6DB5"/>
    <w:multiLevelType w:val="hybridMultilevel"/>
    <w:tmpl w:val="25AC9F52"/>
    <w:lvl w:ilvl="0" w:tplc="29A28484">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22110195">
    <w:abstractNumId w:val="2"/>
  </w:num>
  <w:num w:numId="2" w16cid:durableId="735204674">
    <w:abstractNumId w:val="1"/>
  </w:num>
  <w:num w:numId="3" w16cid:durableId="443305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68C"/>
    <w:rsid w:val="00053D7C"/>
    <w:rsid w:val="00091573"/>
    <w:rsid w:val="000973CE"/>
    <w:rsid w:val="000A1635"/>
    <w:rsid w:val="000B7E37"/>
    <w:rsid w:val="000E1E1D"/>
    <w:rsid w:val="000E492F"/>
    <w:rsid w:val="00105E24"/>
    <w:rsid w:val="001223F6"/>
    <w:rsid w:val="00127F3E"/>
    <w:rsid w:val="00133F77"/>
    <w:rsid w:val="001421B8"/>
    <w:rsid w:val="00162C55"/>
    <w:rsid w:val="001646E0"/>
    <w:rsid w:val="0018614C"/>
    <w:rsid w:val="001C080B"/>
    <w:rsid w:val="001C1627"/>
    <w:rsid w:val="001C7381"/>
    <w:rsid w:val="001E0D47"/>
    <w:rsid w:val="001E3E64"/>
    <w:rsid w:val="001F42A3"/>
    <w:rsid w:val="00231DB4"/>
    <w:rsid w:val="00237969"/>
    <w:rsid w:val="002B20C2"/>
    <w:rsid w:val="002C10CE"/>
    <w:rsid w:val="002C6EB8"/>
    <w:rsid w:val="002E4576"/>
    <w:rsid w:val="002F0DB2"/>
    <w:rsid w:val="00310A0B"/>
    <w:rsid w:val="003133C4"/>
    <w:rsid w:val="00337789"/>
    <w:rsid w:val="00364205"/>
    <w:rsid w:val="003850BF"/>
    <w:rsid w:val="003B0C42"/>
    <w:rsid w:val="003C65CE"/>
    <w:rsid w:val="003E7AC9"/>
    <w:rsid w:val="003F0BE7"/>
    <w:rsid w:val="004263E4"/>
    <w:rsid w:val="00462758"/>
    <w:rsid w:val="00486BBE"/>
    <w:rsid w:val="005000F9"/>
    <w:rsid w:val="00504B03"/>
    <w:rsid w:val="0051691D"/>
    <w:rsid w:val="0053356A"/>
    <w:rsid w:val="00540558"/>
    <w:rsid w:val="005425DC"/>
    <w:rsid w:val="00544586"/>
    <w:rsid w:val="00547344"/>
    <w:rsid w:val="00567113"/>
    <w:rsid w:val="005C400F"/>
    <w:rsid w:val="00601021"/>
    <w:rsid w:val="0061678A"/>
    <w:rsid w:val="00632EC5"/>
    <w:rsid w:val="00656F24"/>
    <w:rsid w:val="00666118"/>
    <w:rsid w:val="00693807"/>
    <w:rsid w:val="00733640"/>
    <w:rsid w:val="00784B64"/>
    <w:rsid w:val="007B182A"/>
    <w:rsid w:val="007C6AF8"/>
    <w:rsid w:val="00806FB6"/>
    <w:rsid w:val="00852209"/>
    <w:rsid w:val="00870733"/>
    <w:rsid w:val="008B7A67"/>
    <w:rsid w:val="008C348F"/>
    <w:rsid w:val="008D6B29"/>
    <w:rsid w:val="00914A37"/>
    <w:rsid w:val="00963F54"/>
    <w:rsid w:val="0097756E"/>
    <w:rsid w:val="009C1393"/>
    <w:rsid w:val="009D0B88"/>
    <w:rsid w:val="009E60EF"/>
    <w:rsid w:val="00A042B8"/>
    <w:rsid w:val="00A11879"/>
    <w:rsid w:val="00A3732A"/>
    <w:rsid w:val="00A400EF"/>
    <w:rsid w:val="00A507AC"/>
    <w:rsid w:val="00A7210B"/>
    <w:rsid w:val="00AC1EC4"/>
    <w:rsid w:val="00AE6EBB"/>
    <w:rsid w:val="00B204F9"/>
    <w:rsid w:val="00B32C6E"/>
    <w:rsid w:val="00B53C75"/>
    <w:rsid w:val="00B72113"/>
    <w:rsid w:val="00BD5159"/>
    <w:rsid w:val="00C02FE3"/>
    <w:rsid w:val="00C03864"/>
    <w:rsid w:val="00C048D8"/>
    <w:rsid w:val="00C31BB4"/>
    <w:rsid w:val="00C34186"/>
    <w:rsid w:val="00C52D51"/>
    <w:rsid w:val="00C70372"/>
    <w:rsid w:val="00C74D98"/>
    <w:rsid w:val="00C874AA"/>
    <w:rsid w:val="00D02FF8"/>
    <w:rsid w:val="00D13B50"/>
    <w:rsid w:val="00D31381"/>
    <w:rsid w:val="00D31A7D"/>
    <w:rsid w:val="00D3448C"/>
    <w:rsid w:val="00D4568C"/>
    <w:rsid w:val="00D570C1"/>
    <w:rsid w:val="00D64E85"/>
    <w:rsid w:val="00DB63E7"/>
    <w:rsid w:val="00DD1835"/>
    <w:rsid w:val="00E15BD5"/>
    <w:rsid w:val="00E3403E"/>
    <w:rsid w:val="00E37867"/>
    <w:rsid w:val="00E43998"/>
    <w:rsid w:val="00E45A16"/>
    <w:rsid w:val="00E47B97"/>
    <w:rsid w:val="00E64B4D"/>
    <w:rsid w:val="00E7219F"/>
    <w:rsid w:val="00E81E2B"/>
    <w:rsid w:val="00EA14CC"/>
    <w:rsid w:val="00EC7AB9"/>
    <w:rsid w:val="00F06361"/>
    <w:rsid w:val="00F23692"/>
    <w:rsid w:val="00F34832"/>
    <w:rsid w:val="00F61B92"/>
    <w:rsid w:val="00F90E40"/>
    <w:rsid w:val="00FA6122"/>
    <w:rsid w:val="00FC35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8A06CE"/>
  <w15:chartTrackingRefBased/>
  <w15:docId w15:val="{D4AF7E5B-8ED3-46E0-A113-CCB0C6E9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4568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4568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4568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4568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4568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4568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4568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4568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4568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4568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4568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4568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4568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4568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4568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4568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4568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4568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4568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456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568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4568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4568C"/>
    <w:pPr>
      <w:spacing w:before="160"/>
      <w:jc w:val="center"/>
    </w:pPr>
    <w:rPr>
      <w:i/>
      <w:iCs/>
      <w:color w:val="404040" w:themeColor="text1" w:themeTint="BF"/>
    </w:rPr>
  </w:style>
  <w:style w:type="character" w:customStyle="1" w:styleId="a8">
    <w:name w:val="引用文 (文字)"/>
    <w:basedOn w:val="a0"/>
    <w:link w:val="a7"/>
    <w:uiPriority w:val="29"/>
    <w:rsid w:val="00D4568C"/>
    <w:rPr>
      <w:i/>
      <w:iCs/>
      <w:color w:val="404040" w:themeColor="text1" w:themeTint="BF"/>
    </w:rPr>
  </w:style>
  <w:style w:type="paragraph" w:styleId="a9">
    <w:name w:val="List Paragraph"/>
    <w:basedOn w:val="a"/>
    <w:uiPriority w:val="34"/>
    <w:qFormat/>
    <w:rsid w:val="00D4568C"/>
    <w:pPr>
      <w:ind w:left="720"/>
      <w:contextualSpacing/>
    </w:pPr>
  </w:style>
  <w:style w:type="character" w:styleId="21">
    <w:name w:val="Intense Emphasis"/>
    <w:basedOn w:val="a0"/>
    <w:uiPriority w:val="21"/>
    <w:qFormat/>
    <w:rsid w:val="00D4568C"/>
    <w:rPr>
      <w:i/>
      <w:iCs/>
      <w:color w:val="0F4761" w:themeColor="accent1" w:themeShade="BF"/>
    </w:rPr>
  </w:style>
  <w:style w:type="paragraph" w:styleId="22">
    <w:name w:val="Intense Quote"/>
    <w:basedOn w:val="a"/>
    <w:next w:val="a"/>
    <w:link w:val="23"/>
    <w:uiPriority w:val="30"/>
    <w:qFormat/>
    <w:rsid w:val="00D456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4568C"/>
    <w:rPr>
      <w:i/>
      <w:iCs/>
      <w:color w:val="0F4761" w:themeColor="accent1" w:themeShade="BF"/>
    </w:rPr>
  </w:style>
  <w:style w:type="character" w:styleId="24">
    <w:name w:val="Intense Reference"/>
    <w:basedOn w:val="a0"/>
    <w:uiPriority w:val="32"/>
    <w:qFormat/>
    <w:rsid w:val="00D4568C"/>
    <w:rPr>
      <w:b/>
      <w:bCs/>
      <w:smallCaps/>
      <w:color w:val="0F4761" w:themeColor="accent1" w:themeShade="BF"/>
      <w:spacing w:val="5"/>
    </w:rPr>
  </w:style>
  <w:style w:type="character" w:styleId="aa">
    <w:name w:val="annotation reference"/>
    <w:basedOn w:val="a0"/>
    <w:uiPriority w:val="99"/>
    <w:semiHidden/>
    <w:unhideWhenUsed/>
    <w:rsid w:val="005C400F"/>
    <w:rPr>
      <w:sz w:val="18"/>
      <w:szCs w:val="18"/>
    </w:rPr>
  </w:style>
  <w:style w:type="paragraph" w:styleId="ab">
    <w:name w:val="annotation text"/>
    <w:basedOn w:val="a"/>
    <w:link w:val="ac"/>
    <w:uiPriority w:val="99"/>
    <w:unhideWhenUsed/>
    <w:rsid w:val="005C400F"/>
  </w:style>
  <w:style w:type="character" w:customStyle="1" w:styleId="ac">
    <w:name w:val="コメント文字列 (文字)"/>
    <w:basedOn w:val="a0"/>
    <w:link w:val="ab"/>
    <w:uiPriority w:val="99"/>
    <w:rsid w:val="005C400F"/>
  </w:style>
  <w:style w:type="paragraph" w:styleId="ad">
    <w:name w:val="annotation subject"/>
    <w:basedOn w:val="ab"/>
    <w:next w:val="ab"/>
    <w:link w:val="ae"/>
    <w:uiPriority w:val="99"/>
    <w:semiHidden/>
    <w:unhideWhenUsed/>
    <w:rsid w:val="005C400F"/>
    <w:rPr>
      <w:b/>
      <w:bCs/>
    </w:rPr>
  </w:style>
  <w:style w:type="character" w:customStyle="1" w:styleId="ae">
    <w:name w:val="コメント内容 (文字)"/>
    <w:basedOn w:val="ac"/>
    <w:link w:val="ad"/>
    <w:uiPriority w:val="99"/>
    <w:semiHidden/>
    <w:rsid w:val="005C400F"/>
    <w:rPr>
      <w:b/>
      <w:bCs/>
    </w:rPr>
  </w:style>
  <w:style w:type="paragraph" w:styleId="af">
    <w:name w:val="header"/>
    <w:basedOn w:val="a"/>
    <w:link w:val="af0"/>
    <w:uiPriority w:val="99"/>
    <w:unhideWhenUsed/>
    <w:rsid w:val="00337789"/>
    <w:pPr>
      <w:tabs>
        <w:tab w:val="center" w:pos="4252"/>
        <w:tab w:val="right" w:pos="8504"/>
      </w:tabs>
      <w:snapToGrid w:val="0"/>
    </w:pPr>
  </w:style>
  <w:style w:type="character" w:customStyle="1" w:styleId="af0">
    <w:name w:val="ヘッダー (文字)"/>
    <w:basedOn w:val="a0"/>
    <w:link w:val="af"/>
    <w:uiPriority w:val="99"/>
    <w:rsid w:val="00337789"/>
  </w:style>
  <w:style w:type="paragraph" w:styleId="af1">
    <w:name w:val="footer"/>
    <w:basedOn w:val="a"/>
    <w:link w:val="af2"/>
    <w:uiPriority w:val="99"/>
    <w:unhideWhenUsed/>
    <w:rsid w:val="00337789"/>
    <w:pPr>
      <w:tabs>
        <w:tab w:val="center" w:pos="4252"/>
        <w:tab w:val="right" w:pos="8504"/>
      </w:tabs>
      <w:snapToGrid w:val="0"/>
    </w:pPr>
  </w:style>
  <w:style w:type="character" w:customStyle="1" w:styleId="af2">
    <w:name w:val="フッター (文字)"/>
    <w:basedOn w:val="a0"/>
    <w:link w:val="af1"/>
    <w:uiPriority w:val="99"/>
    <w:rsid w:val="00337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122</Words>
  <Characters>701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202505_8</dc:creator>
  <cp:keywords/>
  <dc:description/>
  <cp:lastModifiedBy>202505_8</cp:lastModifiedBy>
  <cp:revision>2</cp:revision>
  <cp:lastPrinted>2026-09-08T07:49:00Z</cp:lastPrinted>
  <dcterms:created xsi:type="dcterms:W3CDTF">2026-09-19T23:44:00Z</dcterms:created>
  <dcterms:modified xsi:type="dcterms:W3CDTF">2026-09-19T23:44:00Z</dcterms:modified>
</cp:coreProperties>
</file>